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83" w:rsidRPr="002F1E83" w:rsidRDefault="002F1E83" w:rsidP="002F1E83">
      <w:pPr>
        <w:spacing w:after="0"/>
        <w:ind w:firstLine="720"/>
        <w:jc w:val="center"/>
        <w:rPr>
          <w:rFonts w:ascii="Simplified Arabic" w:eastAsia="Times New Roman" w:hAnsi="Simplified Arabic" w:cs="PT Bold Heading"/>
          <w:b/>
          <w:bCs/>
          <w:sz w:val="36"/>
          <w:szCs w:val="36"/>
          <w:lang w:bidi="ar-IQ"/>
        </w:rPr>
      </w:pPr>
      <w:r w:rsidRPr="002F1E83">
        <w:rPr>
          <w:rFonts w:ascii="Simplified Arabic" w:eastAsia="Times New Roman" w:hAnsi="Simplified Arabic" w:cs="PT Bold Heading"/>
          <w:b/>
          <w:bCs/>
          <w:sz w:val="36"/>
          <w:szCs w:val="36"/>
          <w:rtl/>
          <w:lang w:bidi="ar-IQ"/>
        </w:rPr>
        <w:t>البـــاب الأول</w:t>
      </w:r>
    </w:p>
    <w:p w:rsidR="002F1E83" w:rsidRPr="002F1E83" w:rsidRDefault="002F1E83" w:rsidP="00392A4D">
      <w:pPr>
        <w:tabs>
          <w:tab w:val="right" w:pos="8306"/>
        </w:tabs>
        <w:spacing w:after="0"/>
        <w:jc w:val="both"/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  <w:t>1- التعريف بالبحث.</w:t>
      </w:r>
      <w:r w:rsidR="00392A4D"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  <w:tab/>
      </w:r>
    </w:p>
    <w:p w:rsidR="002F1E83" w:rsidRPr="002F1E83" w:rsidRDefault="002F1E83" w:rsidP="002F1E83">
      <w:pPr>
        <w:jc w:val="both"/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  <w:t>1-1 المقدمة وأهمية البحث:</w:t>
      </w:r>
      <w:r w:rsidRPr="002F1E83">
        <w:rPr>
          <w:rFonts w:ascii="Simplified Arabic" w:eastAsia="Times New Roman" w:hAnsi="Simplified Arabic" w:cs="PT Bold Heading"/>
          <w:sz w:val="32"/>
          <w:szCs w:val="32"/>
          <w:lang w:bidi="ar-IQ"/>
        </w:rPr>
        <w:t xml:space="preserve"> </w:t>
      </w:r>
    </w:p>
    <w:p w:rsidR="002F1E83" w:rsidRPr="002F1E83" w:rsidRDefault="002F1E83" w:rsidP="006720B6">
      <w:pPr>
        <w:spacing w:after="0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يشهد العالم اليوم تقدم العديد من العلوم ومنها العلوم المختصة </w:t>
      </w:r>
      <w:r w:rsidR="00BD3877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</w:t>
      </w:r>
      <w:r w:rsidR="006720B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مجال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التدريب الرياضي وباقي العلوم الرياضية الاخرى، وحظيت رياضة </w:t>
      </w:r>
      <w:r w:rsidR="00A41F7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بجانب كبير من التقدم الموجود والمتمثل بالبحوث والدراسات العلمية والتي على اساسها يتحقق الارتقاء بمستوى الاداء وتحقيق الانجاز الرقمي للسباحين.</w:t>
      </w:r>
    </w:p>
    <w:p w:rsidR="002F1E83" w:rsidRPr="002F1E83" w:rsidRDefault="002F1E83" w:rsidP="000347F4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ab/>
        <w:t xml:space="preserve">كما ان رياضة </w:t>
      </w:r>
      <w:r w:rsidR="00A41F7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تتميز باختلافها عن بقية الرياضات الاخرى كونها تؤدى في وسط مائي حيث تستغل هذا الوسط للتحرك خلاله عن طريق كل من حركات الذراعين والرجلين وبقية </w:t>
      </w:r>
      <w:r w:rsidR="000347F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جزاء الجسم، لذلك تتطلب هذه الرياضة الى استعمال وسائل تدريبية </w:t>
      </w:r>
      <w:r w:rsidR="00A57BF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تدرج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ضمن منهج تدريبي محدد من المدرب لكي تعمل على رفع قابليات وقدرات 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لتحقيق </w:t>
      </w:r>
      <w:r w:rsidR="000347F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رقام كان من الصعب تحقيقها سابقا</w:t>
      </w:r>
      <w:r w:rsidR="000347F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ً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. </w:t>
      </w:r>
    </w:p>
    <w:p w:rsidR="002F1E83" w:rsidRPr="002F1E83" w:rsidRDefault="002F1E83" w:rsidP="000347F4">
      <w:pPr>
        <w:spacing w:after="0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ففي رياضة </w:t>
      </w:r>
      <w:r w:rsidR="00A41F7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وفيما يخص سباحي المسافات القصيرة نجد ان هناك الكثير من الاجهزة والوسائل التي تساعد 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في تحقيق الانجاز الرقمي وهذه الوسائل كثيرة ومتنوعة ومنها الحبال المطاطية، والزعانف، والكفوف،.... الخ، وكل هذه الوسائل تستعمل </w:t>
      </w:r>
      <w:r w:rsidR="00A57BF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في تدريبات فعالية السباحة</w:t>
      </w:r>
      <w:r w:rsidR="00164701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،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فمنها يستعمل داخل الوسط المائي و</w:t>
      </w:r>
      <w:r w:rsidR="00A57BF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اخرى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خارج الوسط المائي مثل الحبال المطاطية كما ويمكن استخدام هذه الحبال كمقاومة </w:t>
      </w:r>
      <w:r w:rsidR="000347F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و مساعدة </w:t>
      </w:r>
      <w:r w:rsidR="0030431D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لتدريب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وبحسب </w:t>
      </w:r>
      <w:r w:rsidR="00A57BFC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طريقة 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التخصصية وبحسب رؤية المدرب وحاج</w:t>
      </w:r>
      <w:r w:rsidR="005C4CB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ة</w:t>
      </w:r>
      <w:r w:rsidR="00164701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147BD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لها.</w:t>
      </w:r>
    </w:p>
    <w:p w:rsidR="002F1E83" w:rsidRPr="002F1E83" w:rsidRDefault="002F1E83" w:rsidP="000347F4">
      <w:pPr>
        <w:spacing w:after="0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اما </w:t>
      </w:r>
      <w:r w:rsidR="00A57BF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في </w:t>
      </w:r>
      <w:r w:rsidR="0030431D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رأي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الباحثين أو الدارسين في مجال</w:t>
      </w:r>
      <w:r w:rsidR="00BD3877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فان سرعة </w:t>
      </w:r>
      <w:r w:rsidR="00A41F7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تتحدد من خلال كلا المتغيرين (طول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، وترددها) وفيما يخص </w:t>
      </w:r>
      <w:r w:rsidR="0030431D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جميع طرائق 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يحتاج 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الى زيادة متغيري طول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وترددها </w:t>
      </w:r>
      <w:r w:rsidR="0091705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بشكلٍ مثالي لتحقيق </w:t>
      </w:r>
      <w:r w:rsidR="0091705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lastRenderedPageBreak/>
        <w:t xml:space="preserve">هدف البحث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وهذان ال</w:t>
      </w:r>
      <w:r w:rsidR="00BD3877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متغيران يتأثران في مجال التدريب</w:t>
      </w:r>
      <w:r w:rsidR="00A41F76" w:rsidRPr="00A41F76">
        <w:rPr>
          <w:rFonts w:ascii="Simplified Arabic" w:eastAsia="Times New Roman" w:hAnsi="Simplified Arabic" w:cs="Simplified Arabic" w:hint="cs"/>
          <w:b/>
          <w:bCs/>
          <w:sz w:val="32"/>
          <w:szCs w:val="32"/>
          <w:vertAlign w:val="superscript"/>
          <w:rtl/>
          <w:lang w:bidi="ar-IQ"/>
        </w:rPr>
        <w:t>(</w:t>
      </w:r>
      <w:r w:rsidR="00A41F76" w:rsidRPr="00A41F76">
        <w:rPr>
          <w:rStyle w:val="a4"/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footnoteReference w:id="1"/>
      </w:r>
      <w:r w:rsidR="00A41F76" w:rsidRPr="00A41F76">
        <w:rPr>
          <w:rFonts w:ascii="Simplified Arabic" w:eastAsia="Times New Roman" w:hAnsi="Simplified Arabic" w:cs="Simplified Arabic" w:hint="cs"/>
          <w:b/>
          <w:bCs/>
          <w:sz w:val="32"/>
          <w:szCs w:val="32"/>
          <w:vertAlign w:val="superscript"/>
          <w:rtl/>
          <w:lang w:bidi="ar-IQ"/>
        </w:rPr>
        <w:t>)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، فسباح الحرة يستخدمها بطريقة تختلف عن كيفية استخدامها من سباحي الفراشة والصدر والظهر... وهكذا </w:t>
      </w:r>
      <w:r w:rsidR="0091705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حسب متطلبات </w:t>
      </w:r>
      <w:r w:rsidR="00A41F7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طريقة </w:t>
      </w:r>
      <w:r w:rsidR="00A41F76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السباحة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والمسافة المطلوبة </w:t>
      </w:r>
      <w:r w:rsidR="000347F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ثناء السباق.</w:t>
      </w:r>
    </w:p>
    <w:p w:rsidR="002F1E83" w:rsidRPr="002F1E83" w:rsidRDefault="002F1E83" w:rsidP="006720B6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ab/>
        <w:t>و</w:t>
      </w:r>
      <w:r w:rsidR="006720B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يرى الباحث ان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الحبال المطاطية وسيلة تدريبية وتطويرية مهمة جدا في عملية التدريب للسباحين اذ يمكن استخدامها كمساعدة اذا كان تأثيرها ايجابيا باتجاه الشد المشابه لمسار 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 كما يمكن</w:t>
      </w:r>
      <w:r w:rsidR="0091705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عدٌها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مقاومة اذا كان الشد سلبيا اي باتجاه معاكس لمسار 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.</w:t>
      </w:r>
    </w:p>
    <w:p w:rsidR="002F1E83" w:rsidRPr="002F1E83" w:rsidRDefault="002F1E83" w:rsidP="000347F4">
      <w:pPr>
        <w:spacing w:after="0"/>
        <w:ind w:firstLine="72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ومن هنا تكمن اهمية هذا البحث </w:t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في معرفة التفضيل والتركيز على نوع معين من الحبال المطاطية واستخدامها كمساعدة أو كمقاومة للسباح من حيث تأثيرها في طول ال</w:t>
      </w:r>
      <w:r w:rsidR="003A0A4A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1705C"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وتردد</w:t>
      </w:r>
      <w:r w:rsidR="0091705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ها</w:t>
      </w:r>
      <w:r w:rsidR="0091705C"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وكذلك تأثيرها في مستوى انجاز سباحة (</w:t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100</w:t>
      </w:r>
      <w:r w:rsidR="000347F4"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م</w:t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) فراشة الذي يمكن ان ينتج عن </w:t>
      </w:r>
      <w:r w:rsidR="00A57BF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طريقة </w:t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استخدامها في التدريب.</w:t>
      </w:r>
    </w:p>
    <w:p w:rsidR="002F1E83" w:rsidRPr="002F1E83" w:rsidRDefault="002F1E83" w:rsidP="002F1E83">
      <w:pPr>
        <w:spacing w:after="0"/>
        <w:jc w:val="both"/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  <w:t>1-2 مشكلة البحث:</w:t>
      </w:r>
    </w:p>
    <w:p w:rsidR="002F1E83" w:rsidRPr="002F1E83" w:rsidRDefault="002F1E83" w:rsidP="0023178C">
      <w:pPr>
        <w:spacing w:after="0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الهدف الأساسي من عملية التدريب الرياضي فيما يخص 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مجالات الرياضة عامة ورياضة السباحة بشكل خاص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هو الوصول ب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إلى اعلى المستويات، وان سباحة (</w:t>
      </w:r>
      <w:r w:rsidR="0023178C">
        <w:rPr>
          <w:rFonts w:ascii="Simplified Arabic" w:eastAsia="Times New Roman" w:hAnsi="Simplified Arabic" w:cs="Simplified Arabic"/>
          <w:sz w:val="32"/>
          <w:szCs w:val="32"/>
          <w:lang w:bidi="ar-IQ"/>
        </w:rPr>
        <w:t>100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فراشة من الفعاليات التي تعتمد</w:t>
      </w:r>
      <w:r w:rsidR="00164701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على </w:t>
      </w:r>
      <w:r w:rsidR="00A41F7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صفة</w:t>
      </w:r>
      <w:r w:rsidR="00164701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السرعة بالدرجة الاولى</w:t>
      </w:r>
      <w:r w:rsidR="006B6B3A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،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6B6B3A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إذ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يعمل اغلب المدربين عند التدريب على تطوير كل من متغيري طول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وترددها للسباح اثناء عمل الوحدات التدريبية. فمن خلال ملاحظة الباحث للسباحين، وكذلك من خلال المقابلات الشخصية</w:t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vertAlign w:val="superscript"/>
          <w:rtl/>
          <w:lang w:bidi="ar-IQ"/>
        </w:rPr>
        <w:t>(</w:t>
      </w:r>
      <w:r w:rsidRPr="002F1E83">
        <w:rPr>
          <w:rFonts w:ascii="Simplified Arabic" w:eastAsia="Calibri" w:hAnsi="Simplified Arabic" w:cs="Simplified Arabic"/>
          <w:sz w:val="32"/>
          <w:szCs w:val="32"/>
          <w:vertAlign w:val="superscript"/>
        </w:rPr>
        <w:footnoteReference w:customMarkFollows="1" w:id="2"/>
        <w:sym w:font="Symbol" w:char="F02A"/>
      </w: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vertAlign w:val="superscript"/>
          <w:rtl/>
          <w:lang w:bidi="ar-IQ"/>
        </w:rPr>
        <w:t xml:space="preserve">)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مع المختصين والمدربين </w:t>
      </w:r>
      <w:r w:rsidR="00A41F76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وجد ان هنالك تذبذب</w:t>
      </w:r>
      <w:r w:rsidR="00D65EB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في مستوى سرعة انجاز سباحة 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23178C">
        <w:rPr>
          <w:rFonts w:ascii="Simplified Arabic" w:eastAsia="Times New Roman" w:hAnsi="Simplified Arabic" w:cs="Simplified Arabic"/>
          <w:sz w:val="32"/>
          <w:szCs w:val="32"/>
          <w:lang w:bidi="ar-IQ"/>
        </w:rPr>
        <w:t>100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D65EB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فراشة</w:t>
      </w:r>
      <w:r w:rsidR="00D65EB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ويعزو الباحث هذا التذبذب </w:t>
      </w:r>
      <w:r w:rsidR="00D65EB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lastRenderedPageBreak/>
        <w:t>الى طرائق التدريب التي يستخدمها المدربون بواسطة الحبال المطاطية لتطوير طول وتردد السحبة.</w:t>
      </w:r>
    </w:p>
    <w:p w:rsidR="002F1E83" w:rsidRDefault="002F1E83" w:rsidP="000347F4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ab/>
        <w:t xml:space="preserve">ان كل هذا </w:t>
      </w:r>
      <w:r w:rsidR="008455C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دفع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بالبا</w:t>
      </w:r>
      <w:r w:rsidR="008455C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حث الى دراسة</w:t>
      </w:r>
      <w:r w:rsidR="00D65EB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الوسيلتين</w:t>
      </w:r>
      <w:r w:rsidR="008455C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(المقاومة، </w:t>
      </w:r>
      <w:r w:rsidR="008455C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</w:t>
      </w:r>
      <w:r w:rsidR="008455C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المساعدة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وإيجاد الفروق بينهما بالمقارنة ما بين ال</w:t>
      </w:r>
      <w:r w:rsidR="00D65EB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وسيلتين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ومعرفة </w:t>
      </w:r>
      <w:r w:rsidR="000347F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ي وسيلة أفضل لاستخدامها وصولا ب</w:t>
      </w:r>
      <w:r w:rsidR="00147BD4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السّباح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الى قمة الاداء الرياضي وخدمة لعملية التدريب الرياضي، وبالتالي العمل على تطوير مستوى الانجاز في سباحة 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23178C">
        <w:rPr>
          <w:rFonts w:ascii="Simplified Arabic" w:eastAsia="Times New Roman" w:hAnsi="Simplified Arabic" w:cs="Simplified Arabic"/>
          <w:sz w:val="32"/>
          <w:szCs w:val="32"/>
          <w:lang w:bidi="ar-IQ"/>
        </w:rPr>
        <w:t>100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فراشة، وكذلك التأثير المباشر لهاتين الوسيلتين في تطوير العاملين الاكثر أهمية الا وهما طول وتردد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للسباحين، بما يواكب سير التقدم العلمي والتقني الذي هو سمة عصرنا الحالي. </w:t>
      </w:r>
    </w:p>
    <w:p w:rsidR="008455CB" w:rsidRPr="002F1E83" w:rsidRDefault="008455CB" w:rsidP="008455CB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2F1E83" w:rsidRPr="00E6315E" w:rsidRDefault="002F1E83" w:rsidP="002F1E83">
      <w:pPr>
        <w:spacing w:after="0"/>
        <w:jc w:val="both"/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</w:pPr>
      <w:r w:rsidRPr="00E6315E"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  <w:t>1-3 أهداف البحث:</w:t>
      </w:r>
    </w:p>
    <w:p w:rsidR="002F1E83" w:rsidRPr="002F1E83" w:rsidRDefault="002F1E83" w:rsidP="002F1E83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يهدف البحث الى ما يأتي:</w:t>
      </w:r>
    </w:p>
    <w:p w:rsidR="002F1E83" w:rsidRPr="002F1E83" w:rsidRDefault="002F1E83" w:rsidP="0023178C">
      <w:pPr>
        <w:pStyle w:val="a5"/>
        <w:numPr>
          <w:ilvl w:val="0"/>
          <w:numId w:val="3"/>
        </w:num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التعرف على تأثير المنهج التدريبي المعد باستعمال الحبال المطاطية المقاومة في طول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69274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وتردد</w:t>
      </w:r>
      <w:r w:rsidR="0069274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ها</w:t>
      </w:r>
      <w:r w:rsidR="0069274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لأفراد المجموعة التجريبية الأولى</w:t>
      </w:r>
      <w:r w:rsidR="00E6315E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بالمقارنة مع المجموعة الضابطة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انجاز سباحة 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23178C">
        <w:rPr>
          <w:rFonts w:ascii="Simplified Arabic" w:eastAsia="Times New Roman" w:hAnsi="Simplified Arabic" w:cs="Simplified Arabic"/>
          <w:sz w:val="32"/>
          <w:szCs w:val="32"/>
          <w:lang w:bidi="ar-IQ"/>
        </w:rPr>
        <w:t>100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فراشة.</w:t>
      </w:r>
    </w:p>
    <w:p w:rsidR="002F1E83" w:rsidRPr="002F1E83" w:rsidRDefault="002F1E83" w:rsidP="0023178C">
      <w:pPr>
        <w:pStyle w:val="a5"/>
        <w:numPr>
          <w:ilvl w:val="0"/>
          <w:numId w:val="3"/>
        </w:num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التعرف على تأثير المنهج التدريبي المعد باستعمال الحبال المطاطية المساعدة في طول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69274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وتردد</w:t>
      </w:r>
      <w:r w:rsidR="0069274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ها</w:t>
      </w:r>
      <w:r w:rsidR="0069274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لأفراد المجموعة التجريبية الثانية بالمقارنة مع المجموعة الضابطة وانجاز سباحة 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23178C">
        <w:rPr>
          <w:rFonts w:ascii="Simplified Arabic" w:eastAsia="Times New Roman" w:hAnsi="Simplified Arabic" w:cs="Simplified Arabic"/>
          <w:sz w:val="32"/>
          <w:szCs w:val="32"/>
          <w:lang w:bidi="ar-IQ"/>
        </w:rPr>
        <w:t>100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فراشة. </w:t>
      </w:r>
    </w:p>
    <w:p w:rsidR="002F1E83" w:rsidRDefault="002F1E83" w:rsidP="0069274C">
      <w:pPr>
        <w:pStyle w:val="a5"/>
        <w:numPr>
          <w:ilvl w:val="0"/>
          <w:numId w:val="3"/>
        </w:num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التعرف على الفروق في تأثير التدريب لمجاميع البحث الثلاث (الضابطة والتجريبية الاولى والتجريبية الثانية) في متغيرات البحث قيد الدراسة. </w:t>
      </w:r>
    </w:p>
    <w:p w:rsidR="00E6315E" w:rsidRDefault="00E6315E" w:rsidP="00E6315E">
      <w:pPr>
        <w:pStyle w:val="a5"/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E6315E" w:rsidRPr="0069274C" w:rsidRDefault="00E6315E" w:rsidP="00E6315E">
      <w:pPr>
        <w:pStyle w:val="a5"/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2F1E83" w:rsidRPr="002F1E83" w:rsidRDefault="002F1E83" w:rsidP="00675445">
      <w:pPr>
        <w:spacing w:after="0" w:line="360" w:lineRule="auto"/>
        <w:jc w:val="both"/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  <w:lastRenderedPageBreak/>
        <w:t>1-4 فروض البحث:</w:t>
      </w:r>
    </w:p>
    <w:p w:rsidR="002F1E83" w:rsidRPr="002F1E83" w:rsidRDefault="002F1E83" w:rsidP="00675445">
      <w:pPr>
        <w:spacing w:after="0" w:line="36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في ضوء اهداف البحث يفرض الباحث التالي:</w:t>
      </w:r>
    </w:p>
    <w:p w:rsidR="002F1E83" w:rsidRPr="002F1E83" w:rsidRDefault="002F1E83" w:rsidP="0067544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هنالك 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فروق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ذو دلالة احصائية لاستعمال الحبال المطاطية المقاومة في طول وتردد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وانجاز سباحة 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23178C">
        <w:rPr>
          <w:rFonts w:ascii="Simplified Arabic" w:eastAsia="Times New Roman" w:hAnsi="Simplified Arabic" w:cs="Simplified Arabic"/>
          <w:sz w:val="32"/>
          <w:szCs w:val="32"/>
          <w:lang w:bidi="ar-IQ"/>
        </w:rPr>
        <w:t>100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فراشة لدى افراد المجموعة التجريبية الاولى.</w:t>
      </w:r>
    </w:p>
    <w:p w:rsidR="002F1E83" w:rsidRDefault="002F1E83" w:rsidP="0067544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هنالك 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فروق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ذو دلالة احصائية لاستعمال الحبال المطاطية المساعدة في طول وتردد ال</w:t>
      </w:r>
      <w:r w:rsidR="003A0A4A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سحبة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وانجاز سباحة 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23178C">
        <w:rPr>
          <w:rFonts w:ascii="Simplified Arabic" w:eastAsia="Times New Roman" w:hAnsi="Simplified Arabic" w:cs="Simplified Arabic"/>
          <w:sz w:val="32"/>
          <w:szCs w:val="32"/>
          <w:lang w:bidi="ar-IQ"/>
        </w:rPr>
        <w:t>100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</w:t>
      </w:r>
      <w:r w:rsidR="0023178C"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فراشة لدى افراد المجموعة التجريبية الثانية.</w:t>
      </w:r>
    </w:p>
    <w:p w:rsidR="00147BD4" w:rsidRPr="0069274C" w:rsidRDefault="00147BD4" w:rsidP="0067544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لا توجد هنالك فروق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في تأثير التدريب بين مجاميع البحث الثلاث.</w:t>
      </w:r>
    </w:p>
    <w:p w:rsidR="002F1E83" w:rsidRPr="002F1E83" w:rsidRDefault="002F1E83" w:rsidP="00675445">
      <w:pPr>
        <w:spacing w:after="0" w:line="360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2F1E83" w:rsidRPr="002F1E83" w:rsidRDefault="002F1E83" w:rsidP="00675445">
      <w:pPr>
        <w:spacing w:after="0" w:line="360" w:lineRule="auto"/>
        <w:jc w:val="both"/>
        <w:rPr>
          <w:rFonts w:ascii="Simplified Arabic" w:eastAsia="Times New Roman" w:hAnsi="Simplified Arabic" w:cs="PT Bold Heading"/>
          <w:sz w:val="32"/>
          <w:szCs w:val="32"/>
          <w:lang w:bidi="ar-IQ"/>
        </w:rPr>
      </w:pPr>
      <w:r w:rsidRPr="002F1E83">
        <w:rPr>
          <w:rFonts w:ascii="Simplified Arabic" w:eastAsia="Times New Roman" w:hAnsi="Simplified Arabic" w:cs="PT Bold Heading"/>
          <w:sz w:val="32"/>
          <w:szCs w:val="32"/>
          <w:rtl/>
          <w:lang w:bidi="ar-IQ"/>
        </w:rPr>
        <w:t>1-5 مجالات البحث:</w:t>
      </w:r>
    </w:p>
    <w:p w:rsidR="002F1E83" w:rsidRPr="002F1E83" w:rsidRDefault="002F1E83" w:rsidP="00675445">
      <w:pPr>
        <w:spacing w:after="0" w:line="36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1-5-1 المجال البشري: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سباحي نادي المسيب </w:t>
      </w:r>
      <w:r w:rsidR="00A57BF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(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اختصاص طريقة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سباحة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الفراشة</w:t>
      </w:r>
      <w:r w:rsidR="00A57BF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</w:t>
      </w:r>
      <w:r w:rsidR="0023178C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عما</w:t>
      </w:r>
      <w:r w:rsidR="0023178C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ر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( 16– 18 ) سنة للموسم الرياضي (2013) .</w:t>
      </w:r>
    </w:p>
    <w:p w:rsidR="002F1E83" w:rsidRPr="00B10A74" w:rsidRDefault="002F1E83" w:rsidP="00675445">
      <w:pPr>
        <w:spacing w:after="0" w:line="360" w:lineRule="auto"/>
        <w:jc w:val="both"/>
        <w:rPr>
          <w:rFonts w:ascii="Simplified Arabic" w:eastAsia="Times New Roman" w:hAnsi="Simplified Arabic" w:cs="Simplified Arabic"/>
          <w:color w:val="FF0000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1</w:t>
      </w:r>
      <w:r w:rsidRPr="00383480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-5-2 المجال الزماني</w:t>
      </w:r>
      <w:r w:rsidRPr="00383480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: المدة من </w:t>
      </w:r>
      <w:r w:rsidR="00383480" w:rsidRPr="0038348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20</w:t>
      </w:r>
      <w:r w:rsidRPr="00383480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/</w:t>
      </w:r>
      <w:r w:rsidR="00383480" w:rsidRPr="0038348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6</w:t>
      </w:r>
      <w:r w:rsidRPr="00383480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/2013 </w:t>
      </w:r>
      <w:r w:rsidR="00383480" w:rsidRPr="0038348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ولغاية</w:t>
      </w:r>
      <w:r w:rsidRPr="00383480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383480" w:rsidRPr="0038348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31</w:t>
      </w:r>
      <w:r w:rsidRPr="00383480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/ </w:t>
      </w:r>
      <w:r w:rsidR="00383480" w:rsidRPr="0038348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8</w:t>
      </w:r>
      <w:r w:rsidRPr="00383480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/2013 </w:t>
      </w:r>
    </w:p>
    <w:p w:rsidR="002F1E83" w:rsidRPr="002F1E83" w:rsidRDefault="002F1E83" w:rsidP="00675445">
      <w:pPr>
        <w:numPr>
          <w:ilvl w:val="2"/>
          <w:numId w:val="2"/>
        </w:numPr>
        <w:spacing w:after="0" w:line="360" w:lineRule="auto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2F1E83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المجال المكاني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: مسبح الحلة الاولمبي </w:t>
      </w:r>
      <w:r w:rsidR="00E6315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المفتوح 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Pr="002F1E83">
        <w:rPr>
          <w:rFonts w:ascii="Simplified Arabic" w:eastAsia="Times New Roman" w:hAnsi="Simplified Arabic" w:cs="Simplified Arabic"/>
          <w:sz w:val="32"/>
          <w:szCs w:val="32"/>
          <w:lang w:bidi="ar-IQ"/>
        </w:rPr>
        <w:t>50</w:t>
      </w: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م.</w:t>
      </w:r>
    </w:p>
    <w:p w:rsidR="002F1E83" w:rsidRPr="002F1E83" w:rsidRDefault="002F1E83" w:rsidP="00675445">
      <w:pPr>
        <w:spacing w:after="0" w:line="360" w:lineRule="auto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lang w:bidi="ar-IQ"/>
        </w:rPr>
      </w:pPr>
      <w:r w:rsidRPr="002F1E83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</w:t>
      </w:r>
    </w:p>
    <w:p w:rsidR="0015080A" w:rsidRPr="002F1E83" w:rsidRDefault="0015080A" w:rsidP="002F1E83">
      <w:p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15080A" w:rsidRPr="002F1E83" w:rsidSect="0087775C">
      <w:headerReference w:type="default" r:id="rId9"/>
      <w:pgSz w:w="11906" w:h="16838"/>
      <w:pgMar w:top="1440" w:right="1800" w:bottom="1440" w:left="1800" w:header="426" w:footer="708" w:gutter="0"/>
      <w:pgNumType w:start="19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21E" w:rsidRDefault="00F9121E" w:rsidP="002F1E83">
      <w:pPr>
        <w:spacing w:after="0" w:line="240" w:lineRule="auto"/>
      </w:pPr>
      <w:r>
        <w:separator/>
      </w:r>
    </w:p>
  </w:endnote>
  <w:endnote w:type="continuationSeparator" w:id="0">
    <w:p w:rsidR="00F9121E" w:rsidRDefault="00F9121E" w:rsidP="002F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21E" w:rsidRDefault="00F9121E" w:rsidP="002F1E83">
      <w:pPr>
        <w:spacing w:after="0" w:line="240" w:lineRule="auto"/>
      </w:pPr>
      <w:r>
        <w:separator/>
      </w:r>
    </w:p>
  </w:footnote>
  <w:footnote w:type="continuationSeparator" w:id="0">
    <w:p w:rsidR="00F9121E" w:rsidRDefault="00F9121E" w:rsidP="002F1E83">
      <w:pPr>
        <w:spacing w:after="0" w:line="240" w:lineRule="auto"/>
      </w:pPr>
      <w:r>
        <w:continuationSeparator/>
      </w:r>
    </w:p>
  </w:footnote>
  <w:footnote w:id="1">
    <w:p w:rsidR="00A41F76" w:rsidRPr="00B570DF" w:rsidRDefault="00B570DF" w:rsidP="00A41F76">
      <w:pPr>
        <w:pStyle w:val="a3"/>
        <w:rPr>
          <w:sz w:val="24"/>
          <w:szCs w:val="24"/>
          <w:rtl/>
          <w:lang w:bidi="ar-IQ"/>
        </w:rPr>
      </w:pPr>
      <w:r>
        <w:rPr>
          <w:rFonts w:ascii="Simplified Arabic" w:eastAsia="Times New Roman" w:hAnsi="Simplified Arabic" w:cs="Simplified Arabic"/>
          <w:sz w:val="24"/>
          <w:szCs w:val="24"/>
          <w:lang w:bidi="ar-IQ"/>
        </w:rPr>
        <w:t>-</w:t>
      </w:r>
      <w:r w:rsidR="00A41F76" w:rsidRPr="00B570DF">
        <w:rPr>
          <w:rFonts w:ascii="Simplified Arabic" w:eastAsia="Times New Roman" w:hAnsi="Simplified Arabic" w:cs="Simplified Arabic"/>
          <w:sz w:val="24"/>
          <w:szCs w:val="24"/>
          <w:lang w:bidi="ar-IQ"/>
        </w:rPr>
        <w:footnoteRef/>
      </w:r>
      <w:r w:rsidR="00A41F76" w:rsidRPr="00B570DF">
        <w:rPr>
          <w:rFonts w:ascii="Simplified Arabic" w:eastAsia="Times New Roman" w:hAnsi="Simplified Arabic" w:cs="Simplified Arabic"/>
          <w:sz w:val="24"/>
          <w:szCs w:val="24"/>
          <w:rtl/>
          <w:lang w:bidi="ar-IQ"/>
        </w:rPr>
        <w:t xml:space="preserve"> </w:t>
      </w:r>
      <w:r w:rsidR="00A41F76" w:rsidRPr="00B570DF">
        <w:rPr>
          <w:rFonts w:ascii="Simplified Arabic" w:hAnsi="Simplified Arabic" w:cs="Simplified Arabic"/>
          <w:sz w:val="24"/>
          <w:szCs w:val="24"/>
          <w:rtl/>
          <w:lang w:bidi="ar-IQ"/>
        </w:rPr>
        <w:t>حيدر محمد عبد الهادي: تأثير منهج باستخدام وسيلتين تدريبيتين داخل الماء في تطوير بعض المتغيرات البايوكينماتيكية لمرحلتين بسباحة (</w:t>
      </w:r>
      <w:r w:rsidR="00A41F76" w:rsidRPr="00B570DF">
        <w:rPr>
          <w:rFonts w:ascii="Simplified Arabic" w:hAnsi="Simplified Arabic" w:cs="Simplified Arabic"/>
          <w:sz w:val="24"/>
          <w:szCs w:val="24"/>
          <w:lang w:bidi="ar-IQ"/>
        </w:rPr>
        <w:t>50</w:t>
      </w:r>
      <w:r w:rsidR="00A41F76" w:rsidRPr="00B570DF">
        <w:rPr>
          <w:rFonts w:ascii="Simplified Arabic" w:hAnsi="Simplified Arabic" w:cs="Simplified Arabic"/>
          <w:sz w:val="24"/>
          <w:szCs w:val="24"/>
          <w:rtl/>
          <w:lang w:bidi="ar-IQ"/>
        </w:rPr>
        <w:t>م) فراشة والانجاز لفئة الناشئين بأعمار (13-14) سنة، اطروحة دكتوراه، جامعة بابل، كلية التربية الرياضية،2010</w:t>
      </w:r>
      <w:r w:rsidR="00A41F76" w:rsidRPr="00B570DF">
        <w:rPr>
          <w:rFonts w:ascii="Simplified Arabic" w:eastAsia="Times New Roman" w:hAnsi="Simplified Arabic" w:cs="Simplified Arabic" w:hint="cs"/>
          <w:sz w:val="24"/>
          <w:szCs w:val="24"/>
          <w:rtl/>
          <w:lang w:bidi="ar-IQ"/>
        </w:rPr>
        <w:t xml:space="preserve"> </w:t>
      </w:r>
      <w:r w:rsidR="00A41F76" w:rsidRPr="00B570D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م، </w:t>
      </w:r>
      <w:r w:rsidR="00A41F76" w:rsidRPr="00B570DF">
        <w:rPr>
          <w:rFonts w:ascii="Simplified Arabic" w:hAnsi="Simplified Arabic" w:cs="Simplified Arabic" w:hint="cs"/>
          <w:sz w:val="24"/>
          <w:szCs w:val="24"/>
          <w:rtl/>
          <w:lang w:bidi="ar-IQ"/>
        </w:rPr>
        <w:t>ص</w:t>
      </w:r>
      <w:r w:rsidR="00A41F76" w:rsidRPr="00B570DF">
        <w:rPr>
          <w:rFonts w:ascii="Simplified Arabic" w:eastAsia="Times New Roman" w:hAnsi="Simplified Arabic" w:cs="Simplified Arabic" w:hint="cs"/>
          <w:sz w:val="24"/>
          <w:szCs w:val="24"/>
          <w:rtl/>
          <w:lang w:bidi="ar-IQ"/>
        </w:rPr>
        <w:t>40</w:t>
      </w:r>
      <w:r w:rsidR="00A41F76" w:rsidRPr="00B570DF">
        <w:rPr>
          <w:rFonts w:ascii="Simplified Arabic" w:hAnsi="Simplified Arabic" w:cs="Simplified Arabic"/>
          <w:sz w:val="24"/>
          <w:szCs w:val="24"/>
          <w:rtl/>
          <w:lang w:bidi="ar-IQ"/>
        </w:rPr>
        <w:t>.</w:t>
      </w:r>
    </w:p>
  </w:footnote>
  <w:footnote w:id="2">
    <w:p w:rsidR="002F1E83" w:rsidRPr="002F1E83" w:rsidRDefault="002F1E83" w:rsidP="00FC61FC">
      <w:pPr>
        <w:spacing w:after="0"/>
        <w:jc w:val="lowKashida"/>
        <w:rPr>
          <w:rFonts w:ascii="Simplified Arabic" w:eastAsia="Times New Roman" w:hAnsi="Simplified Arabic" w:cs="Simplified Arabic"/>
          <w:sz w:val="24"/>
          <w:szCs w:val="24"/>
          <w:lang w:bidi="ar-IQ"/>
        </w:rPr>
      </w:pPr>
      <w:r w:rsidRPr="002F1E83">
        <w:rPr>
          <w:rStyle w:val="a4"/>
          <w:sz w:val="24"/>
          <w:szCs w:val="24"/>
        </w:rPr>
        <w:sym w:font="Symbol" w:char="F02A"/>
      </w:r>
      <w:r w:rsidRPr="002F1E83">
        <w:rPr>
          <w:sz w:val="24"/>
          <w:szCs w:val="24"/>
          <w:rtl/>
        </w:rPr>
        <w:t xml:space="preserve"> </w:t>
      </w:r>
      <w:r w:rsidRPr="002F1E83">
        <w:rPr>
          <w:b/>
          <w:bCs/>
          <w:sz w:val="24"/>
          <w:szCs w:val="24"/>
          <w:rtl/>
          <w:lang w:bidi="ar-IQ"/>
        </w:rPr>
        <w:t xml:space="preserve"> </w:t>
      </w:r>
      <w:r w:rsidRPr="002F1E83"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bidi="ar-IQ"/>
        </w:rPr>
        <w:t>انظر الملحق (1)</w:t>
      </w:r>
      <w:r w:rsidR="00A66333">
        <w:rPr>
          <w:rFonts w:ascii="Simplified Arabic" w:eastAsia="Times New Roman" w:hAnsi="Simplified Arabic" w:cs="Simplified Arabic" w:hint="cs"/>
          <w:sz w:val="24"/>
          <w:szCs w:val="24"/>
          <w:rtl/>
          <w:lang w:bidi="ar-IQ"/>
        </w:rPr>
        <w:t xml:space="preserve"> </w:t>
      </w:r>
      <w:r w:rsidR="00A66333">
        <w:rPr>
          <w:rFonts w:ascii="Simplified Arabic" w:eastAsia="Times New Roman" w:hAnsi="Simplified Arabic" w:cs="Simplified Arabic" w:hint="cs"/>
          <w:sz w:val="24"/>
          <w:szCs w:val="24"/>
          <w:rtl/>
          <w:lang w:bidi="ar-IQ"/>
        </w:rPr>
        <w:t>ص</w:t>
      </w:r>
      <w:r w:rsidR="00FC61FC">
        <w:rPr>
          <w:rFonts w:ascii="Simplified Arabic" w:eastAsia="Times New Roman" w:hAnsi="Simplified Arabic" w:cs="Simplified Arabic" w:hint="cs"/>
          <w:sz w:val="24"/>
          <w:szCs w:val="24"/>
          <w:rtl/>
          <w:lang w:bidi="ar-IQ"/>
        </w:rPr>
        <w:t>87</w:t>
      </w:r>
      <w:bookmarkStart w:id="0" w:name="_GoBack"/>
      <w:bookmarkEnd w:id="0"/>
      <w:r w:rsidR="00A66333">
        <w:rPr>
          <w:rFonts w:ascii="Simplified Arabic" w:eastAsia="Times New Roman" w:hAnsi="Simplified Arabic" w:cs="Simplified Arabic" w:hint="cs"/>
          <w:sz w:val="24"/>
          <w:szCs w:val="24"/>
          <w:rtl/>
          <w:lang w:bidi="ar-IQ"/>
        </w:rPr>
        <w:t>.</w:t>
      </w:r>
    </w:p>
    <w:p w:rsidR="002F1E83" w:rsidRDefault="002F1E83" w:rsidP="002F1E83">
      <w:pPr>
        <w:pStyle w:val="a3"/>
        <w:rPr>
          <w:rtl/>
          <w:lang w:bidi="ar-IQ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690572660"/>
      <w:docPartObj>
        <w:docPartGallery w:val="Page Numbers (Top of Page)"/>
        <w:docPartUnique/>
      </w:docPartObj>
    </w:sdtPr>
    <w:sdtEndPr/>
    <w:sdtContent>
      <w:p w:rsidR="00700B31" w:rsidRDefault="00700B31" w:rsidP="00700B3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1FC" w:rsidRPr="00FC61FC">
          <w:rPr>
            <w:noProof/>
            <w:rtl/>
            <w:lang w:val="ar-SA"/>
          </w:rPr>
          <w:t>20</w:t>
        </w:r>
        <w:r>
          <w:fldChar w:fldCharType="end"/>
        </w:r>
      </w:p>
    </w:sdtContent>
  </w:sdt>
  <w:p w:rsidR="00BC7618" w:rsidRPr="00B314E9" w:rsidRDefault="00BC7618" w:rsidP="00BC7618">
    <w:pPr>
      <w:pStyle w:val="a6"/>
      <w:rPr>
        <w:rFonts w:cs="PT Bold Heading"/>
        <w:lang w:bidi="ar-IQ"/>
      </w:rPr>
    </w:pPr>
    <w:r w:rsidRPr="00FD0823">
      <w:rPr>
        <w:rFonts w:cs="Monotype Koufi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641CF8" wp14:editId="4BB83780">
              <wp:simplePos x="0" y="0"/>
              <wp:positionH relativeFrom="column">
                <wp:posOffset>38100</wp:posOffset>
              </wp:positionH>
              <wp:positionV relativeFrom="paragraph">
                <wp:posOffset>321310</wp:posOffset>
              </wp:positionV>
              <wp:extent cx="5228590" cy="0"/>
              <wp:effectExtent l="57150" t="38100" r="48260" b="95250"/>
              <wp:wrapNone/>
              <wp:docPr id="10" name="رابط مستقيم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22859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رابط مستقيم 10" o:spid="_x0000_s1026" style="position:absolute;left:0;text-align:lef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pt,25.3pt" to="414.7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" strokecolor="windowText" strokeweight="3pt">
              <v:shadow on="t" color="black" opacity="22937f" origin=",.5" offset="0,.63889mm"/>
            </v:line>
          </w:pict>
        </mc:Fallback>
      </mc:AlternateContent>
    </w:r>
    <w:r w:rsidRPr="00FD0823">
      <w:rPr>
        <w:rFonts w:cs="Monotype Koufi" w:hint="cs"/>
        <w:noProof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36086E" wp14:editId="34EE697C">
              <wp:simplePos x="0" y="0"/>
              <wp:positionH relativeFrom="column">
                <wp:posOffset>38100</wp:posOffset>
              </wp:positionH>
              <wp:positionV relativeFrom="paragraph">
                <wp:posOffset>283210</wp:posOffset>
              </wp:positionV>
              <wp:extent cx="5228590" cy="0"/>
              <wp:effectExtent l="0" t="0" r="10160" b="19050"/>
              <wp:wrapNone/>
              <wp:docPr id="11" name="رابط مستقيم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22859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رابط مستقيم 11" o:spid="_x0000_s1026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pt,22.3pt" to="414.7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" strokecolor="#4a7ebb"/>
          </w:pict>
        </mc:Fallback>
      </mc:AlternateContent>
    </w:r>
    <w:r w:rsidRPr="00FD0823">
      <w:rPr>
        <w:rFonts w:cs="Monotype Koufi" w:hint="cs"/>
        <w:rtl/>
        <w:lang w:bidi="ar-IQ"/>
      </w:rPr>
      <w:t xml:space="preserve">الباب </w:t>
    </w:r>
    <w:r>
      <w:rPr>
        <w:rFonts w:cs="Monotype Koufi" w:hint="cs"/>
        <w:rtl/>
        <w:lang w:bidi="ar-IQ"/>
      </w:rPr>
      <w:t xml:space="preserve">الاول- التعريف بالبحث                                                                                                                                </w:t>
    </w:r>
    <w:r>
      <w:rPr>
        <w:rFonts w:cs="PT Bold Heading" w:hint="cs"/>
        <w:noProof/>
      </w:rPr>
      <w:drawing>
        <wp:inline distT="0" distB="0" distL="0" distR="0" wp14:anchorId="395187C0" wp14:editId="07D19217">
          <wp:extent cx="866775" cy="237507"/>
          <wp:effectExtent l="0" t="0" r="0" b="0"/>
          <wp:docPr id="18" name="صورة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-15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032" cy="238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930" w:rsidRPr="00392A4D" w:rsidRDefault="00953930" w:rsidP="00392A4D">
    <w:pPr>
      <w:pStyle w:val="a6"/>
      <w:tabs>
        <w:tab w:val="clear" w:pos="4153"/>
        <w:tab w:val="left" w:pos="386"/>
        <w:tab w:val="left" w:pos="7316"/>
      </w:tabs>
      <w:rPr>
        <w:rFonts w:cs="PT Bold Heading"/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35A1"/>
    <w:multiLevelType w:val="hybridMultilevel"/>
    <w:tmpl w:val="F600F798"/>
    <w:lvl w:ilvl="0" w:tplc="3260EE7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Simplified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B3C7B"/>
    <w:multiLevelType w:val="multilevel"/>
    <w:tmpl w:val="EBF24EDC"/>
    <w:lvl w:ilvl="0">
      <w:start w:val="1"/>
      <w:numFmt w:val="decimal"/>
      <w:lvlText w:val="%1"/>
      <w:lvlJc w:val="left"/>
      <w:pPr>
        <w:ind w:left="900" w:hanging="900"/>
      </w:pPr>
      <w:rPr>
        <w:b/>
      </w:rPr>
    </w:lvl>
    <w:lvl w:ilvl="1">
      <w:start w:val="5"/>
      <w:numFmt w:val="decimal"/>
      <w:lvlText w:val="%1-%2"/>
      <w:lvlJc w:val="left"/>
      <w:pPr>
        <w:ind w:left="900" w:hanging="900"/>
      </w:pPr>
      <w:rPr>
        <w:b/>
      </w:rPr>
    </w:lvl>
    <w:lvl w:ilvl="2">
      <w:start w:val="3"/>
      <w:numFmt w:val="decimal"/>
      <w:lvlText w:val="%1-%2-%3"/>
      <w:lvlJc w:val="left"/>
      <w:pPr>
        <w:ind w:left="1080" w:hanging="1080"/>
      </w:pPr>
      <w:rPr>
        <w:b w:val="0"/>
        <w:bCs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b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b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b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b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b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b/>
      </w:rPr>
    </w:lvl>
  </w:abstractNum>
  <w:abstractNum w:abstractNumId="2">
    <w:nsid w:val="525C6517"/>
    <w:multiLevelType w:val="hybridMultilevel"/>
    <w:tmpl w:val="6A78F4A6"/>
    <w:lvl w:ilvl="0" w:tplc="96EC5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6FB"/>
    <w:rsid w:val="000347F4"/>
    <w:rsid w:val="00035CE1"/>
    <w:rsid w:val="00085975"/>
    <w:rsid w:val="000A4CDE"/>
    <w:rsid w:val="000C0977"/>
    <w:rsid w:val="00147BD4"/>
    <w:rsid w:val="0015080A"/>
    <w:rsid w:val="00164701"/>
    <w:rsid w:val="00170CE2"/>
    <w:rsid w:val="0023178C"/>
    <w:rsid w:val="002A26FB"/>
    <w:rsid w:val="002F1E83"/>
    <w:rsid w:val="0030431D"/>
    <w:rsid w:val="003065EB"/>
    <w:rsid w:val="00383480"/>
    <w:rsid w:val="00392A4D"/>
    <w:rsid w:val="003A0A4A"/>
    <w:rsid w:val="003C48A3"/>
    <w:rsid w:val="003E02CC"/>
    <w:rsid w:val="00500EC9"/>
    <w:rsid w:val="005C4CBF"/>
    <w:rsid w:val="006720B6"/>
    <w:rsid w:val="00675445"/>
    <w:rsid w:val="0069274C"/>
    <w:rsid w:val="006B6B3A"/>
    <w:rsid w:val="006D7A60"/>
    <w:rsid w:val="00700B31"/>
    <w:rsid w:val="00744B2D"/>
    <w:rsid w:val="007D195A"/>
    <w:rsid w:val="008455CB"/>
    <w:rsid w:val="0087775C"/>
    <w:rsid w:val="0091705C"/>
    <w:rsid w:val="00953930"/>
    <w:rsid w:val="00A41F76"/>
    <w:rsid w:val="00A5154A"/>
    <w:rsid w:val="00A57BFC"/>
    <w:rsid w:val="00A6277A"/>
    <w:rsid w:val="00A66333"/>
    <w:rsid w:val="00AA504E"/>
    <w:rsid w:val="00B10A74"/>
    <w:rsid w:val="00B570DF"/>
    <w:rsid w:val="00B7123F"/>
    <w:rsid w:val="00BC7618"/>
    <w:rsid w:val="00BD3877"/>
    <w:rsid w:val="00BD4A5D"/>
    <w:rsid w:val="00BF5C44"/>
    <w:rsid w:val="00C13636"/>
    <w:rsid w:val="00C4340D"/>
    <w:rsid w:val="00D4157A"/>
    <w:rsid w:val="00D5477E"/>
    <w:rsid w:val="00D62CF1"/>
    <w:rsid w:val="00D65EB9"/>
    <w:rsid w:val="00DE221C"/>
    <w:rsid w:val="00E02526"/>
    <w:rsid w:val="00E269CD"/>
    <w:rsid w:val="00E6315E"/>
    <w:rsid w:val="00E63DDF"/>
    <w:rsid w:val="00F9121E"/>
    <w:rsid w:val="00FA3BDA"/>
    <w:rsid w:val="00FC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2F1E83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2F1E83"/>
    <w:rPr>
      <w:rFonts w:ascii="Calibri" w:eastAsia="Calibri" w:hAnsi="Calibri" w:cs="Arial"/>
      <w:sz w:val="20"/>
      <w:szCs w:val="20"/>
    </w:rPr>
  </w:style>
  <w:style w:type="character" w:styleId="a4">
    <w:name w:val="footnote reference"/>
    <w:basedOn w:val="a0"/>
    <w:semiHidden/>
    <w:unhideWhenUsed/>
    <w:rsid w:val="002F1E83"/>
    <w:rPr>
      <w:vertAlign w:val="superscript"/>
    </w:rPr>
  </w:style>
  <w:style w:type="paragraph" w:styleId="a5">
    <w:name w:val="List Paragraph"/>
    <w:basedOn w:val="a"/>
    <w:uiPriority w:val="34"/>
    <w:qFormat/>
    <w:rsid w:val="002F1E83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953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953930"/>
  </w:style>
  <w:style w:type="paragraph" w:styleId="a7">
    <w:name w:val="footer"/>
    <w:basedOn w:val="a"/>
    <w:link w:val="Char1"/>
    <w:uiPriority w:val="99"/>
    <w:unhideWhenUsed/>
    <w:rsid w:val="00953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953930"/>
  </w:style>
  <w:style w:type="paragraph" w:styleId="a8">
    <w:name w:val="Balloon Text"/>
    <w:basedOn w:val="a"/>
    <w:link w:val="Char2"/>
    <w:uiPriority w:val="99"/>
    <w:semiHidden/>
    <w:unhideWhenUsed/>
    <w:rsid w:val="00953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9539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2F1E83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2F1E83"/>
    <w:rPr>
      <w:rFonts w:ascii="Calibri" w:eastAsia="Calibri" w:hAnsi="Calibri" w:cs="Arial"/>
      <w:sz w:val="20"/>
      <w:szCs w:val="20"/>
    </w:rPr>
  </w:style>
  <w:style w:type="character" w:styleId="a4">
    <w:name w:val="footnote reference"/>
    <w:basedOn w:val="a0"/>
    <w:semiHidden/>
    <w:unhideWhenUsed/>
    <w:rsid w:val="002F1E83"/>
    <w:rPr>
      <w:vertAlign w:val="superscript"/>
    </w:rPr>
  </w:style>
  <w:style w:type="paragraph" w:styleId="a5">
    <w:name w:val="List Paragraph"/>
    <w:basedOn w:val="a"/>
    <w:uiPriority w:val="34"/>
    <w:qFormat/>
    <w:rsid w:val="002F1E83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953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953930"/>
  </w:style>
  <w:style w:type="paragraph" w:styleId="a7">
    <w:name w:val="footer"/>
    <w:basedOn w:val="a"/>
    <w:link w:val="Char1"/>
    <w:uiPriority w:val="99"/>
    <w:unhideWhenUsed/>
    <w:rsid w:val="009539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953930"/>
  </w:style>
  <w:style w:type="paragraph" w:styleId="a8">
    <w:name w:val="Balloon Text"/>
    <w:basedOn w:val="a"/>
    <w:link w:val="Char2"/>
    <w:uiPriority w:val="99"/>
    <w:semiHidden/>
    <w:unhideWhenUsed/>
    <w:rsid w:val="00953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9539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A2D4B-B2FF-4A6F-98AC-71C97E182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2O11 - 2O12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36</cp:revision>
  <cp:lastPrinted>2014-04-01T06:08:00Z</cp:lastPrinted>
  <dcterms:created xsi:type="dcterms:W3CDTF">2014-03-27T18:00:00Z</dcterms:created>
  <dcterms:modified xsi:type="dcterms:W3CDTF">2014-09-24T20:40:00Z</dcterms:modified>
</cp:coreProperties>
</file>